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5B" w:rsidRPr="0071615B" w:rsidRDefault="00E34736" w:rsidP="00E34736">
      <w:pPr>
        <w:jc w:val="center"/>
        <w:rPr>
          <w:sz w:val="32"/>
          <w:szCs w:val="32"/>
        </w:rPr>
      </w:pPr>
      <w:r w:rsidRPr="0071615B">
        <w:rPr>
          <w:rFonts w:hint="eastAsia"/>
          <w:sz w:val="32"/>
          <w:szCs w:val="32"/>
        </w:rPr>
        <w:t>工</w:t>
      </w:r>
      <w:r w:rsidRPr="0071615B">
        <w:rPr>
          <w:rFonts w:hint="eastAsia"/>
          <w:sz w:val="32"/>
          <w:szCs w:val="32"/>
        </w:rPr>
        <w:t xml:space="preserve"> </w:t>
      </w:r>
      <w:r w:rsidRPr="0071615B">
        <w:rPr>
          <w:rFonts w:hint="eastAsia"/>
          <w:sz w:val="32"/>
          <w:szCs w:val="32"/>
        </w:rPr>
        <w:t>程</w:t>
      </w:r>
      <w:r w:rsidRPr="0071615B">
        <w:rPr>
          <w:rFonts w:hint="eastAsia"/>
          <w:sz w:val="32"/>
          <w:szCs w:val="32"/>
        </w:rPr>
        <w:t xml:space="preserve"> </w:t>
      </w:r>
      <w:r w:rsidRPr="0071615B">
        <w:rPr>
          <w:rFonts w:hint="eastAsia"/>
          <w:sz w:val="32"/>
          <w:szCs w:val="32"/>
        </w:rPr>
        <w:t>合</w:t>
      </w:r>
      <w:r w:rsidRPr="0071615B">
        <w:rPr>
          <w:rFonts w:hint="eastAsia"/>
          <w:sz w:val="32"/>
          <w:szCs w:val="32"/>
        </w:rPr>
        <w:t xml:space="preserve"> </w:t>
      </w:r>
      <w:r w:rsidRPr="0071615B">
        <w:rPr>
          <w:rFonts w:hint="eastAsia"/>
          <w:sz w:val="32"/>
          <w:szCs w:val="32"/>
        </w:rPr>
        <w:t>同</w:t>
      </w:r>
    </w:p>
    <w:p w:rsidR="0071615B" w:rsidRDefault="00E34736" w:rsidP="0071615B">
      <w:r w:rsidRPr="00E34736">
        <w:rPr>
          <w:rFonts w:hint="eastAsia"/>
        </w:rPr>
        <w:t>本合同於民國</w:t>
      </w:r>
      <w:r w:rsidRPr="00E34736">
        <w:rPr>
          <w:rFonts w:hint="eastAsia"/>
        </w:rPr>
        <w:t xml:space="preserve">     </w:t>
      </w:r>
      <w:r w:rsidRPr="00E34736">
        <w:rPr>
          <w:rFonts w:hint="eastAsia"/>
        </w:rPr>
        <w:t>年</w:t>
      </w:r>
      <w:r w:rsidRPr="00E34736">
        <w:rPr>
          <w:rFonts w:hint="eastAsia"/>
        </w:rPr>
        <w:t xml:space="preserve">    </w:t>
      </w:r>
      <w:r w:rsidRPr="00E34736">
        <w:rPr>
          <w:rFonts w:hint="eastAsia"/>
        </w:rPr>
        <w:t>月</w:t>
      </w:r>
      <w:r w:rsidRPr="00E34736">
        <w:rPr>
          <w:rFonts w:hint="eastAsia"/>
        </w:rPr>
        <w:t xml:space="preserve">    </w:t>
      </w:r>
      <w:r w:rsidRPr="00E34736">
        <w:rPr>
          <w:rFonts w:hint="eastAsia"/>
        </w:rPr>
        <w:t>日由</w:t>
      </w:r>
      <w:r w:rsidRPr="00E34736">
        <w:rPr>
          <w:rFonts w:hint="eastAsia"/>
        </w:rPr>
        <w:t xml:space="preserve"> </w:t>
      </w:r>
      <w:r w:rsidR="0071615B">
        <w:rPr>
          <w:rFonts w:hint="eastAsia"/>
        </w:rPr>
        <w:t xml:space="preserve">  </w:t>
      </w:r>
      <w:r w:rsidRPr="00E34736">
        <w:rPr>
          <w:rFonts w:hint="eastAsia"/>
        </w:rPr>
        <w:t>遠東科技大學</w:t>
      </w:r>
      <w:r w:rsidRPr="00E34736">
        <w:rPr>
          <w:rFonts w:hint="eastAsia"/>
        </w:rPr>
        <w:t xml:space="preserve"> </w:t>
      </w:r>
      <w:r w:rsidR="0071615B">
        <w:rPr>
          <w:rFonts w:hint="eastAsia"/>
        </w:rPr>
        <w:t>（</w:t>
      </w:r>
      <w:r w:rsidRPr="00E34736">
        <w:rPr>
          <w:rFonts w:hint="eastAsia"/>
        </w:rPr>
        <w:t>以下簡稱甲方</w:t>
      </w:r>
      <w:r w:rsidR="0071615B">
        <w:rPr>
          <w:rFonts w:hint="eastAsia"/>
        </w:rPr>
        <w:t>）</w:t>
      </w:r>
      <w:r w:rsidRPr="00E34736">
        <w:rPr>
          <w:rFonts w:hint="eastAsia"/>
        </w:rPr>
        <w:t>與</w:t>
      </w:r>
    </w:p>
    <w:p w:rsidR="0071615B" w:rsidRDefault="0071615B" w:rsidP="0071615B">
      <w:pPr>
        <w:ind w:leftChars="1653" w:left="3967"/>
      </w:pPr>
      <w:r>
        <w:rPr>
          <w:rFonts w:hint="eastAsia"/>
        </w:rPr>
        <w:t xml:space="preserve">　　　　　　　　（</w:t>
      </w:r>
      <w:r w:rsidR="00E34736" w:rsidRPr="00E34736">
        <w:rPr>
          <w:rFonts w:hint="eastAsia"/>
        </w:rPr>
        <w:t>以下簡稱乙方</w:t>
      </w:r>
      <w:r>
        <w:rPr>
          <w:rFonts w:hint="eastAsia"/>
        </w:rPr>
        <w:t>）</w:t>
      </w:r>
      <w:r w:rsidR="00E34736" w:rsidRPr="00E34736">
        <w:rPr>
          <w:rFonts w:hint="eastAsia"/>
        </w:rPr>
        <w:t>協議訂立。</w:t>
      </w:r>
    </w:p>
    <w:p w:rsidR="00E34736" w:rsidRDefault="00E34736" w:rsidP="0071615B">
      <w:pPr>
        <w:ind w:leftChars="177" w:left="425"/>
      </w:pPr>
      <w:r w:rsidRPr="00E34736">
        <w:rPr>
          <w:rFonts w:hint="eastAsia"/>
        </w:rPr>
        <w:t>由雙方同意訂立各條件如下：</w:t>
      </w:r>
    </w:p>
    <w:p w:rsidR="00E34736" w:rsidRDefault="00E34736" w:rsidP="00E34736">
      <w:pPr>
        <w:pStyle w:val="a3"/>
        <w:numPr>
          <w:ilvl w:val="0"/>
          <w:numId w:val="1"/>
        </w:numPr>
        <w:ind w:leftChars="0"/>
      </w:pPr>
      <w:r w:rsidRPr="00E34736">
        <w:rPr>
          <w:rFonts w:hint="eastAsia"/>
        </w:rPr>
        <w:t>工程名稱：</w:t>
      </w:r>
    </w:p>
    <w:p w:rsidR="00E34736" w:rsidRDefault="00E34736" w:rsidP="00E34736">
      <w:pPr>
        <w:pStyle w:val="a3"/>
        <w:numPr>
          <w:ilvl w:val="0"/>
          <w:numId w:val="1"/>
        </w:numPr>
        <w:ind w:leftChars="0"/>
      </w:pPr>
      <w:r w:rsidRPr="00E34736">
        <w:rPr>
          <w:rFonts w:hint="eastAsia"/>
        </w:rPr>
        <w:t>工程契約：本工程契約包括本合同及所附之工程說明書全部圖樣價目表及一應其他文件。</w:t>
      </w:r>
    </w:p>
    <w:p w:rsidR="00E34736" w:rsidRDefault="00E34736" w:rsidP="00E34736">
      <w:pPr>
        <w:pStyle w:val="a3"/>
        <w:numPr>
          <w:ilvl w:val="0"/>
          <w:numId w:val="1"/>
        </w:numPr>
        <w:ind w:leftChars="0"/>
      </w:pPr>
      <w:r w:rsidRPr="00E34736">
        <w:rPr>
          <w:rFonts w:hint="eastAsia"/>
        </w:rPr>
        <w:t>工程範圍：本工程範圍應遵守設計圖圖樣及施工說明書。</w:t>
      </w:r>
    </w:p>
    <w:p w:rsidR="00E34736" w:rsidRDefault="00E34736" w:rsidP="00E34736">
      <w:pPr>
        <w:pStyle w:val="a3"/>
        <w:numPr>
          <w:ilvl w:val="0"/>
          <w:numId w:val="1"/>
        </w:numPr>
        <w:ind w:leftChars="0"/>
      </w:pPr>
      <w:r w:rsidRPr="00E34736">
        <w:rPr>
          <w:rFonts w:hint="eastAsia"/>
        </w:rPr>
        <w:t>工程造價：本工程之全部造價為新台幣</w:t>
      </w:r>
      <w:r w:rsidRPr="00E34736">
        <w:rPr>
          <w:rFonts w:hint="eastAsia"/>
        </w:rPr>
        <w:t xml:space="preserve">         </w:t>
      </w:r>
      <w:r w:rsidRPr="00E34736">
        <w:rPr>
          <w:rFonts w:hint="eastAsia"/>
        </w:rPr>
        <w:t>元整。以後工程上如有變更追加減，按本契約所附價目表單價核算增減之。</w:t>
      </w:r>
    </w:p>
    <w:p w:rsidR="00E34736" w:rsidRDefault="00E34736" w:rsidP="00E34736">
      <w:pPr>
        <w:pStyle w:val="a3"/>
        <w:numPr>
          <w:ilvl w:val="0"/>
          <w:numId w:val="1"/>
        </w:numPr>
        <w:ind w:leftChars="0"/>
      </w:pPr>
      <w:r w:rsidRPr="00E34736">
        <w:rPr>
          <w:rFonts w:hint="eastAsia"/>
        </w:rPr>
        <w:t>付款辦法：甲方應照下列分期付款辦法於每期由甲方監工人員簽發領款證明書付給承包人。</w:t>
      </w:r>
    </w:p>
    <w:p w:rsidR="00E34736" w:rsidRDefault="00E34736" w:rsidP="00E34736">
      <w:pPr>
        <w:pStyle w:val="a3"/>
        <w:ind w:leftChars="0"/>
      </w:pPr>
      <w:r w:rsidRPr="00E34736">
        <w:rPr>
          <w:rFonts w:hint="eastAsia"/>
        </w:rPr>
        <w:t>1</w:t>
      </w:r>
      <w:r w:rsidRPr="00E34736">
        <w:rPr>
          <w:rFonts w:hint="eastAsia"/>
        </w:rPr>
        <w:t>、</w:t>
      </w:r>
      <w:r w:rsidRPr="00E34736">
        <w:rPr>
          <w:rFonts w:hint="eastAsia"/>
        </w:rPr>
        <w:t xml:space="preserve">      </w:t>
      </w:r>
      <w:r w:rsidRPr="00E34736">
        <w:rPr>
          <w:rFonts w:hint="eastAsia"/>
        </w:rPr>
        <w:t>完成，於</w:t>
      </w:r>
      <w:r w:rsidRPr="00E34736">
        <w:rPr>
          <w:rFonts w:hint="eastAsia"/>
        </w:rPr>
        <w:t xml:space="preserve">   </w:t>
      </w:r>
      <w:r w:rsidRPr="00E34736">
        <w:rPr>
          <w:rFonts w:hint="eastAsia"/>
        </w:rPr>
        <w:t>年</w:t>
      </w:r>
      <w:r w:rsidRPr="00E34736">
        <w:rPr>
          <w:rFonts w:hint="eastAsia"/>
        </w:rPr>
        <w:t xml:space="preserve">   </w:t>
      </w:r>
      <w:r w:rsidRPr="00E34736">
        <w:rPr>
          <w:rFonts w:hint="eastAsia"/>
        </w:rPr>
        <w:t>月</w:t>
      </w:r>
      <w:r w:rsidRPr="00E34736">
        <w:rPr>
          <w:rFonts w:hint="eastAsia"/>
        </w:rPr>
        <w:t xml:space="preserve">   </w:t>
      </w:r>
      <w:r w:rsidRPr="00E34736">
        <w:rPr>
          <w:rFonts w:hint="eastAsia"/>
        </w:rPr>
        <w:t>日支付</w:t>
      </w:r>
      <w:r w:rsidRPr="00E34736">
        <w:rPr>
          <w:rFonts w:hint="eastAsia"/>
        </w:rPr>
        <w:t xml:space="preserve">   %</w:t>
      </w:r>
    </w:p>
    <w:p w:rsidR="00E34736" w:rsidRDefault="00E34736" w:rsidP="00E34736">
      <w:pPr>
        <w:pStyle w:val="a3"/>
        <w:ind w:leftChars="0"/>
      </w:pPr>
      <w:r w:rsidRPr="00E34736">
        <w:rPr>
          <w:rFonts w:hint="eastAsia"/>
        </w:rPr>
        <w:t>2</w:t>
      </w:r>
      <w:r w:rsidRPr="00E34736">
        <w:rPr>
          <w:rFonts w:hint="eastAsia"/>
        </w:rPr>
        <w:t>、全部驗收完成，於</w:t>
      </w:r>
      <w:r w:rsidRPr="00E34736">
        <w:rPr>
          <w:rFonts w:hint="eastAsia"/>
        </w:rPr>
        <w:t xml:space="preserve">  </w:t>
      </w:r>
      <w:r w:rsidRPr="00E34736">
        <w:rPr>
          <w:rFonts w:hint="eastAsia"/>
        </w:rPr>
        <w:t>年</w:t>
      </w:r>
      <w:r w:rsidRPr="00E34736">
        <w:rPr>
          <w:rFonts w:hint="eastAsia"/>
        </w:rPr>
        <w:t xml:space="preserve">   </w:t>
      </w:r>
      <w:r w:rsidRPr="00E34736">
        <w:rPr>
          <w:rFonts w:hint="eastAsia"/>
        </w:rPr>
        <w:t>月</w:t>
      </w:r>
      <w:r w:rsidRPr="00E34736">
        <w:rPr>
          <w:rFonts w:hint="eastAsia"/>
        </w:rPr>
        <w:t xml:space="preserve">   </w:t>
      </w:r>
      <w:r w:rsidRPr="00E34736">
        <w:rPr>
          <w:rFonts w:hint="eastAsia"/>
        </w:rPr>
        <w:t>日支付</w:t>
      </w:r>
      <w:r w:rsidRPr="00E34736">
        <w:rPr>
          <w:rFonts w:hint="eastAsia"/>
        </w:rPr>
        <w:t xml:space="preserve">   %</w:t>
      </w:r>
    </w:p>
    <w:p w:rsidR="00E34736" w:rsidRDefault="00E34736" w:rsidP="00E34736">
      <w:pPr>
        <w:pStyle w:val="a3"/>
        <w:ind w:leftChars="0"/>
        <w:rPr>
          <w:rFonts w:hint="eastAsia"/>
        </w:rPr>
      </w:pPr>
      <w:r w:rsidRPr="00E34736">
        <w:rPr>
          <w:rFonts w:hint="eastAsia"/>
        </w:rPr>
        <w:t>3</w:t>
      </w:r>
      <w:r w:rsidRPr="00E34736">
        <w:rPr>
          <w:rFonts w:hint="eastAsia"/>
        </w:rPr>
        <w:t>、保固期滿無待修復事項支付保固款</w:t>
      </w:r>
      <w:r w:rsidRPr="00E34736">
        <w:rPr>
          <w:rFonts w:hint="eastAsia"/>
        </w:rPr>
        <w:t xml:space="preserve">  %</w:t>
      </w:r>
    </w:p>
    <w:p w:rsidR="0041258D" w:rsidRDefault="0041258D" w:rsidP="00E34736">
      <w:pPr>
        <w:pStyle w:val="a3"/>
        <w:ind w:leftChars="0"/>
        <w:rPr>
          <w:rFonts w:hint="eastAsia"/>
        </w:rPr>
      </w:pPr>
      <w:r>
        <w:rPr>
          <w:rFonts w:hint="eastAsia"/>
        </w:rPr>
        <w:t>4</w:t>
      </w:r>
      <w:r>
        <w:rPr>
          <w:rFonts w:hint="eastAsia"/>
        </w:rPr>
        <w:t>、</w:t>
      </w:r>
      <w:r w:rsidRPr="00D77DD0">
        <w:rPr>
          <w:rFonts w:hint="eastAsia"/>
        </w:rPr>
        <w:t>押標金金額為投標金額</w:t>
      </w:r>
      <w:r w:rsidRPr="00D77DD0">
        <w:rPr>
          <w:rFonts w:hint="eastAsia"/>
        </w:rPr>
        <w:t>10</w:t>
      </w:r>
      <w:r w:rsidRPr="00D77DD0">
        <w:rPr>
          <w:rFonts w:hint="eastAsia"/>
        </w:rPr>
        <w:t>％，得標廠商所繳押標金得自動轉為履約保證金，本</w:t>
      </w:r>
    </w:p>
    <w:p w:rsidR="0041258D" w:rsidRDefault="0041258D" w:rsidP="0041258D">
      <w:pPr>
        <w:pStyle w:val="a3"/>
        <w:ind w:firstLineChars="150" w:firstLine="360"/>
        <w:rPr>
          <w:rFonts w:hint="eastAsia"/>
        </w:rPr>
      </w:pPr>
      <w:r w:rsidRPr="00D77DD0">
        <w:rPr>
          <w:rFonts w:hint="eastAsia"/>
        </w:rPr>
        <w:t>款於工程完成後發還本款。</w:t>
      </w:r>
    </w:p>
    <w:p w:rsidR="00E34736" w:rsidRDefault="00E34736" w:rsidP="00E34736">
      <w:pPr>
        <w:ind w:left="1680" w:hangingChars="700" w:hanging="1680"/>
      </w:pPr>
      <w:r w:rsidRPr="00E34736">
        <w:rPr>
          <w:rFonts w:hint="eastAsia"/>
        </w:rPr>
        <w:t>六、完工期限：本工程應於</w:t>
      </w:r>
      <w:r w:rsidRPr="00E34736">
        <w:rPr>
          <w:rFonts w:hint="eastAsia"/>
        </w:rPr>
        <w:t xml:space="preserve">  </w:t>
      </w:r>
      <w:r w:rsidRPr="00E34736">
        <w:rPr>
          <w:rFonts w:hint="eastAsia"/>
        </w:rPr>
        <w:t>年</w:t>
      </w:r>
      <w:r w:rsidRPr="00E34736">
        <w:rPr>
          <w:rFonts w:hint="eastAsia"/>
        </w:rPr>
        <w:t xml:space="preserve">  </w:t>
      </w:r>
      <w:r w:rsidRPr="00E34736">
        <w:rPr>
          <w:rFonts w:hint="eastAsia"/>
        </w:rPr>
        <w:t>月</w:t>
      </w:r>
      <w:r w:rsidRPr="00E34736">
        <w:rPr>
          <w:rFonts w:hint="eastAsia"/>
        </w:rPr>
        <w:t xml:space="preserve">  </w:t>
      </w:r>
      <w:r w:rsidRPr="00E34736">
        <w:rPr>
          <w:rFonts w:hint="eastAsia"/>
        </w:rPr>
        <w:t>日起</w:t>
      </w:r>
      <w:r w:rsidRPr="00E34736">
        <w:rPr>
          <w:rFonts w:hint="eastAsia"/>
        </w:rPr>
        <w:t xml:space="preserve">   </w:t>
      </w:r>
      <w:r w:rsidRPr="00E34736">
        <w:rPr>
          <w:rFonts w:hint="eastAsia"/>
        </w:rPr>
        <w:t>工作天，即至</w:t>
      </w:r>
      <w:r w:rsidRPr="00E34736">
        <w:rPr>
          <w:rFonts w:hint="eastAsia"/>
        </w:rPr>
        <w:t xml:space="preserve">   </w:t>
      </w:r>
      <w:r w:rsidRPr="00E34736">
        <w:rPr>
          <w:rFonts w:hint="eastAsia"/>
        </w:rPr>
        <w:t>年</w:t>
      </w:r>
      <w:r w:rsidRPr="00E34736">
        <w:rPr>
          <w:rFonts w:hint="eastAsia"/>
        </w:rPr>
        <w:t xml:space="preserve">  </w:t>
      </w:r>
      <w:r w:rsidRPr="00E34736">
        <w:rPr>
          <w:rFonts w:hint="eastAsia"/>
        </w:rPr>
        <w:t>月</w:t>
      </w:r>
      <w:r w:rsidRPr="00E34736">
        <w:rPr>
          <w:rFonts w:hint="eastAsia"/>
        </w:rPr>
        <w:t xml:space="preserve">  </w:t>
      </w:r>
      <w:r w:rsidRPr="00E34736">
        <w:rPr>
          <w:rFonts w:hint="eastAsia"/>
        </w:rPr>
        <w:t>日止完工</w:t>
      </w:r>
      <w:r w:rsidRPr="00E34736">
        <w:rPr>
          <w:rFonts w:hint="eastAsia"/>
        </w:rPr>
        <w:t>(</w:t>
      </w:r>
      <w:r w:rsidRPr="00E34736">
        <w:rPr>
          <w:rFonts w:hint="eastAsia"/>
        </w:rPr>
        <w:t>雨天致無法施工而未施工得展延工期</w:t>
      </w:r>
      <w:r w:rsidRPr="00E34736">
        <w:rPr>
          <w:rFonts w:hint="eastAsia"/>
        </w:rPr>
        <w:t>)</w:t>
      </w:r>
      <w:r w:rsidRPr="00E34736">
        <w:rPr>
          <w:rFonts w:hint="eastAsia"/>
        </w:rPr>
        <w:t>，如逾期者乙方應按下開條件賠償甲方因延期而所受之損失。</w:t>
      </w:r>
      <w:r w:rsidRPr="00E34736">
        <w:rPr>
          <w:rFonts w:hint="eastAsia"/>
        </w:rPr>
        <w:t>(</w:t>
      </w:r>
      <w:r w:rsidRPr="00E34736">
        <w:rPr>
          <w:rFonts w:hint="eastAsia"/>
        </w:rPr>
        <w:t>每逾一日罰款總工程費壹千分之壹</w:t>
      </w:r>
      <w:r w:rsidRPr="00E34736">
        <w:rPr>
          <w:rFonts w:hint="eastAsia"/>
        </w:rPr>
        <w:t>)</w:t>
      </w:r>
      <w:r w:rsidRPr="00E34736">
        <w:rPr>
          <w:rFonts w:hint="eastAsia"/>
        </w:rPr>
        <w:t>。乙方需配合甲方向政府機關申辦使用執照。</w:t>
      </w:r>
    </w:p>
    <w:p w:rsidR="00E34736" w:rsidRDefault="00E34736" w:rsidP="00E34736">
      <w:pPr>
        <w:ind w:left="1680" w:hangingChars="700" w:hanging="1680"/>
      </w:pPr>
      <w:r w:rsidRPr="00E34736">
        <w:rPr>
          <w:rFonts w:hint="eastAsia"/>
        </w:rPr>
        <w:t>七、附</w:t>
      </w:r>
      <w:r w:rsidRPr="00E34736">
        <w:rPr>
          <w:rFonts w:hint="eastAsia"/>
        </w:rPr>
        <w:t xml:space="preserve"> </w:t>
      </w:r>
      <w:r>
        <w:rPr>
          <w:rFonts w:hint="eastAsia"/>
        </w:rPr>
        <w:t xml:space="preserve">  </w:t>
      </w:r>
      <w:r w:rsidRPr="00E34736">
        <w:rPr>
          <w:rFonts w:hint="eastAsia"/>
        </w:rPr>
        <w:t xml:space="preserve"> </w:t>
      </w:r>
      <w:r w:rsidRPr="00E34736">
        <w:rPr>
          <w:rFonts w:hint="eastAsia"/>
        </w:rPr>
        <w:t>則：本合同由甲乙雙方將附一切文件詳細閱讀後同意簽訂並承認一經簽字甲乙雙方及連帶保證人或上述各人之代表或其法律承繼人皆應遵守。本合同正式一式二份，雙方各執乙份。</w:t>
      </w:r>
    </w:p>
    <w:p w:rsidR="00E34736" w:rsidRDefault="00E34736" w:rsidP="0071615B">
      <w:pPr>
        <w:ind w:leftChars="177" w:left="425"/>
      </w:pPr>
      <w:r w:rsidRPr="00E34736">
        <w:rPr>
          <w:rFonts w:hint="eastAsia"/>
        </w:rPr>
        <w:t>1</w:t>
      </w:r>
      <w:r w:rsidRPr="00E34736">
        <w:rPr>
          <w:rFonts w:hint="eastAsia"/>
        </w:rPr>
        <w:t>、工程單價表</w:t>
      </w:r>
      <w:r w:rsidR="00F64401">
        <w:rPr>
          <w:rFonts w:hint="eastAsia"/>
        </w:rPr>
        <w:t xml:space="preserve">  </w:t>
      </w:r>
      <w:r>
        <w:rPr>
          <w:rFonts w:hint="eastAsia"/>
        </w:rPr>
        <w:t xml:space="preserve">　</w:t>
      </w:r>
      <w:r w:rsidRPr="00E34736">
        <w:rPr>
          <w:rFonts w:hint="eastAsia"/>
        </w:rPr>
        <w:t>一份</w:t>
      </w:r>
      <w:r>
        <w:rPr>
          <w:rFonts w:hint="eastAsia"/>
        </w:rPr>
        <w:t xml:space="preserve">　</w:t>
      </w:r>
      <w:r w:rsidRPr="00E34736">
        <w:rPr>
          <w:rFonts w:hint="eastAsia"/>
        </w:rPr>
        <w:t>張</w:t>
      </w:r>
    </w:p>
    <w:p w:rsidR="00E34736" w:rsidRPr="00E34736" w:rsidRDefault="00E34736" w:rsidP="0071615B">
      <w:pPr>
        <w:ind w:leftChars="177" w:left="425"/>
      </w:pPr>
      <w:r w:rsidRPr="00E34736">
        <w:rPr>
          <w:rFonts w:hint="eastAsia"/>
        </w:rPr>
        <w:t>2</w:t>
      </w:r>
      <w:r w:rsidRPr="00E34736">
        <w:rPr>
          <w:rFonts w:hint="eastAsia"/>
        </w:rPr>
        <w:t>、工程設計圖表</w:t>
      </w:r>
      <w:r>
        <w:rPr>
          <w:rFonts w:hint="eastAsia"/>
        </w:rPr>
        <w:t xml:space="preserve">　</w:t>
      </w:r>
      <w:r w:rsidRPr="00E34736">
        <w:rPr>
          <w:rFonts w:hint="eastAsia"/>
        </w:rPr>
        <w:t>一份</w:t>
      </w:r>
      <w:r>
        <w:rPr>
          <w:rFonts w:hint="eastAsia"/>
        </w:rPr>
        <w:t xml:space="preserve">　</w:t>
      </w:r>
      <w:r w:rsidRPr="00E34736">
        <w:rPr>
          <w:rFonts w:hint="eastAsia"/>
        </w:rPr>
        <w:t>張</w:t>
      </w:r>
    </w:p>
    <w:p w:rsidR="00E34736" w:rsidRDefault="00E34736" w:rsidP="0071615B">
      <w:pPr>
        <w:ind w:leftChars="177" w:left="425"/>
      </w:pPr>
      <w:r w:rsidRPr="00E34736">
        <w:rPr>
          <w:rFonts w:hint="eastAsia"/>
        </w:rPr>
        <w:t>3</w:t>
      </w:r>
      <w:r w:rsidRPr="00E34736">
        <w:rPr>
          <w:rFonts w:hint="eastAsia"/>
        </w:rPr>
        <w:t>、工程進度表</w:t>
      </w:r>
      <w:r w:rsidR="00F64401">
        <w:rPr>
          <w:rFonts w:hint="eastAsia"/>
        </w:rPr>
        <w:t xml:space="preserve">  </w:t>
      </w:r>
      <w:r>
        <w:rPr>
          <w:rFonts w:hint="eastAsia"/>
        </w:rPr>
        <w:t xml:space="preserve">　</w:t>
      </w:r>
      <w:r w:rsidRPr="00E34736">
        <w:rPr>
          <w:rFonts w:hint="eastAsia"/>
        </w:rPr>
        <w:t>一份</w:t>
      </w:r>
      <w:r>
        <w:rPr>
          <w:rFonts w:hint="eastAsia"/>
        </w:rPr>
        <w:t xml:space="preserve">　一</w:t>
      </w:r>
      <w:r w:rsidRPr="00E34736">
        <w:rPr>
          <w:rFonts w:hint="eastAsia"/>
        </w:rPr>
        <w:t>張</w:t>
      </w:r>
    </w:p>
    <w:p w:rsidR="00E34736" w:rsidRDefault="0071615B" w:rsidP="0071615B">
      <w:pPr>
        <w:ind w:leftChars="177" w:left="425"/>
      </w:pPr>
      <w:r>
        <w:rPr>
          <w:rFonts w:hint="eastAsia"/>
        </w:rPr>
        <w:t>4</w:t>
      </w:r>
      <w:r w:rsidR="00E34736" w:rsidRPr="00E34736">
        <w:rPr>
          <w:rFonts w:hint="eastAsia"/>
        </w:rPr>
        <w:t>、工程說明書</w:t>
      </w:r>
      <w:r w:rsidR="00F64401">
        <w:rPr>
          <w:rFonts w:hint="eastAsia"/>
        </w:rPr>
        <w:t xml:space="preserve">  </w:t>
      </w:r>
      <w:r w:rsidR="00E34736">
        <w:rPr>
          <w:rFonts w:hint="eastAsia"/>
        </w:rPr>
        <w:t xml:space="preserve">　</w:t>
      </w:r>
      <w:r w:rsidR="00E34736" w:rsidRPr="00E34736">
        <w:rPr>
          <w:rFonts w:hint="eastAsia"/>
        </w:rPr>
        <w:t>一份</w:t>
      </w:r>
      <w:r w:rsidR="00E34736">
        <w:rPr>
          <w:rFonts w:hint="eastAsia"/>
        </w:rPr>
        <w:t xml:space="preserve">　</w:t>
      </w:r>
      <w:r w:rsidR="00E34736" w:rsidRPr="00E34736">
        <w:rPr>
          <w:rFonts w:hint="eastAsia"/>
        </w:rPr>
        <w:t>張</w:t>
      </w:r>
    </w:p>
    <w:p w:rsidR="00E34736" w:rsidRDefault="00E34736" w:rsidP="00E34736">
      <w:pPr>
        <w:ind w:left="1680" w:hangingChars="700" w:hanging="1680"/>
      </w:pPr>
      <w:r w:rsidRPr="00E34736">
        <w:rPr>
          <w:rFonts w:hint="eastAsia"/>
        </w:rPr>
        <w:t>八、附則說明：</w:t>
      </w:r>
    </w:p>
    <w:p w:rsidR="00E34736" w:rsidRDefault="00AF176B" w:rsidP="0071615B">
      <w:pPr>
        <w:ind w:leftChars="178" w:left="1843" w:hangingChars="590" w:hanging="1416"/>
      </w:pPr>
      <w:r>
        <w:rPr>
          <w:rFonts w:hint="eastAsia"/>
        </w:rPr>
        <w:t>1</w:t>
      </w:r>
      <w:r w:rsidR="0071615B">
        <w:rPr>
          <w:rFonts w:hint="eastAsia"/>
        </w:rPr>
        <w:t>、</w:t>
      </w:r>
      <w:r w:rsidRPr="00AF176B">
        <w:rPr>
          <w:rFonts w:hint="eastAsia"/>
        </w:rPr>
        <w:t>工程變更</w:t>
      </w:r>
      <w:r w:rsidR="0071615B">
        <w:rPr>
          <w:rFonts w:hint="eastAsia"/>
        </w:rPr>
        <w:t>：</w:t>
      </w:r>
      <w:r w:rsidRPr="00AF176B">
        <w:rPr>
          <w:rFonts w:hint="eastAsia"/>
        </w:rPr>
        <w:t>甲方對本工程有隨時變更計劃及增減工程數量之權，乙方不得異議，對於增減數量雙方應參照本合約所訂單價計算增減之，惟如有新增工程項目時得由雙方協議，補充單價。倘因甲方變更計劃，乙方須廢棄已完成工程之一部或已到場之材料時，由甲方實地驗收後參照本合約所訂單價或比照訂約時料價計給之。</w:t>
      </w:r>
    </w:p>
    <w:p w:rsidR="00AF176B" w:rsidRDefault="00AF176B" w:rsidP="00FF425D">
      <w:pPr>
        <w:ind w:leftChars="175" w:left="1841" w:hanging="1421"/>
      </w:pPr>
      <w:r>
        <w:rPr>
          <w:rFonts w:hint="eastAsia"/>
        </w:rPr>
        <w:t>2</w:t>
      </w:r>
      <w:r w:rsidR="0071615B">
        <w:rPr>
          <w:rFonts w:hint="eastAsia"/>
        </w:rPr>
        <w:t>、</w:t>
      </w:r>
      <w:r w:rsidRPr="00AF176B">
        <w:rPr>
          <w:rFonts w:hint="eastAsia"/>
        </w:rPr>
        <w:t>工程圖說：所有本工程之圖樣及施工說明書等，乙方應完全明瞭切實遵照，不得臨時發生異議，凡工程習慣上不給價之附帶工作圖說內未經註明者，乙方亦須照作，不得推託。</w:t>
      </w:r>
    </w:p>
    <w:p w:rsidR="00AF176B" w:rsidRDefault="00AF176B" w:rsidP="00FF425D">
      <w:pPr>
        <w:ind w:leftChars="177" w:left="1841" w:hangingChars="590" w:hanging="1416"/>
      </w:pPr>
      <w:r>
        <w:rPr>
          <w:rFonts w:hint="eastAsia"/>
        </w:rPr>
        <w:t>3</w:t>
      </w:r>
      <w:r w:rsidR="00FF425D">
        <w:rPr>
          <w:rFonts w:hint="eastAsia"/>
        </w:rPr>
        <w:t>、</w:t>
      </w:r>
      <w:r w:rsidRPr="00AF176B">
        <w:rPr>
          <w:rFonts w:hint="eastAsia"/>
        </w:rPr>
        <w:t>工程監督：甲方所派主持工程之工程人員，有監督工程及指示乙方之權，甲方工程人員如發現乙方工人低劣，工作怠忽時，得隨時通知乙方更換之；</w:t>
      </w:r>
      <w:r w:rsidRPr="00AF176B">
        <w:rPr>
          <w:rFonts w:hint="eastAsia"/>
        </w:rPr>
        <w:lastRenderedPageBreak/>
        <w:t>倘所做工程草率，材料不合規定，並得通知乙方拆去重建，其損失由乙方負擔。但除甲方工程人員之指示有疏失外，乙方對工程之施工及管理仍應負完全責任，不得以甲方工程人員監督工程主張免除或減輕責任。</w:t>
      </w:r>
    </w:p>
    <w:p w:rsidR="00AF176B" w:rsidRDefault="00AF176B" w:rsidP="00FF425D">
      <w:pPr>
        <w:ind w:leftChars="177" w:left="1841" w:hangingChars="590" w:hanging="1416"/>
      </w:pPr>
      <w:r>
        <w:rPr>
          <w:rFonts w:hint="eastAsia"/>
        </w:rPr>
        <w:t>4</w:t>
      </w:r>
      <w:r w:rsidR="00FF425D">
        <w:rPr>
          <w:rFonts w:hint="eastAsia"/>
        </w:rPr>
        <w:t>、</w:t>
      </w:r>
      <w:r w:rsidRPr="00AF176B">
        <w:rPr>
          <w:rFonts w:hint="eastAsia"/>
        </w:rPr>
        <w:t>工程管理：乙方須親自或派富有工程經驗之負責代表人長駐工地，督率施工，所有工人之管理及給養等均由其負責並約束工人嚴守紀律，如有規外行動及觸犯地方治安條例所引起之糾葛，由乙方負完全責任。如工人遇有意外或傷亡情事，應由乙方料理，與甲方無涉。乙方所派負責代表人非經工程人員同意，不得擅離工地，倘甲方認為乙方所派負責代表人不稱職時，並得通知乙方更換之。</w:t>
      </w:r>
    </w:p>
    <w:p w:rsidR="00EA6E27" w:rsidRDefault="00AF176B" w:rsidP="00486C7D">
      <w:pPr>
        <w:ind w:leftChars="177" w:left="1841" w:hangingChars="590" w:hanging="1416"/>
      </w:pPr>
      <w:r>
        <w:rPr>
          <w:rFonts w:hint="eastAsia"/>
        </w:rPr>
        <w:t>5</w:t>
      </w:r>
      <w:r w:rsidR="00FF425D">
        <w:rPr>
          <w:rFonts w:hint="eastAsia"/>
        </w:rPr>
        <w:t>、</w:t>
      </w:r>
      <w:r w:rsidRPr="00AF176B">
        <w:rPr>
          <w:rFonts w:hint="eastAsia"/>
        </w:rPr>
        <w:t>工場設備：乙方對工人之食宿醫藥衛生，以及材料工具之備存房屋，均應有充分之</w:t>
      </w:r>
      <w:r w:rsidR="00EA6E27" w:rsidRPr="00AF176B">
        <w:rPr>
          <w:rFonts w:hint="eastAsia"/>
        </w:rPr>
        <w:t>設備。</w:t>
      </w:r>
    </w:p>
    <w:p w:rsidR="00EA6E27" w:rsidRPr="00EA6E27" w:rsidRDefault="00AF176B" w:rsidP="00FF425D">
      <w:pPr>
        <w:ind w:leftChars="177" w:left="1841" w:hangingChars="590" w:hanging="1416"/>
      </w:pPr>
      <w:r>
        <w:rPr>
          <w:rFonts w:hint="eastAsia"/>
        </w:rPr>
        <w:t>6</w:t>
      </w:r>
      <w:r w:rsidR="00FF425D">
        <w:rPr>
          <w:rFonts w:hint="eastAsia"/>
        </w:rPr>
        <w:t>、</w:t>
      </w:r>
      <w:r w:rsidRPr="00AF176B">
        <w:rPr>
          <w:rFonts w:hint="eastAsia"/>
        </w:rPr>
        <w:t>材料工具：所有材料工具除另有規定外，概由乙方購辦，並經甲方工程人員之驗看，</w:t>
      </w:r>
      <w:r w:rsidR="00EA6E27" w:rsidRPr="00AF176B">
        <w:rPr>
          <w:rFonts w:hint="eastAsia"/>
        </w:rPr>
        <w:t>但乙方進場材料、品質仍由以乙方負完全責任，不得以甲方工程人員之驗看主張免除或減輕責任。另乙方對於甲方所供給之材料應分別登</w:t>
      </w:r>
      <w:r w:rsidR="00EA6E27" w:rsidRPr="00B82716">
        <w:rPr>
          <w:rFonts w:hint="eastAsia"/>
        </w:rPr>
        <w:t>記使用，不得浪費走漏，其租借甲方之工具並應愛惜使用，如有遺失或損壞應照價賠償。</w:t>
      </w:r>
    </w:p>
    <w:p w:rsidR="00B82716" w:rsidRDefault="00B82716" w:rsidP="00FF425D">
      <w:pPr>
        <w:ind w:leftChars="177" w:left="425"/>
      </w:pPr>
      <w:r w:rsidRPr="00B82716">
        <w:t>7</w:t>
      </w:r>
      <w:r w:rsidR="00FF425D">
        <w:rPr>
          <w:rFonts w:hint="eastAsia"/>
        </w:rPr>
        <w:t>、</w:t>
      </w:r>
      <w:r w:rsidRPr="00B82716">
        <w:rPr>
          <w:rFonts w:hint="eastAsia"/>
        </w:rPr>
        <w:t>材料供應：本合約簽訂後不論市面供料如何增漲，乙方不得要求加價。</w:t>
      </w:r>
    </w:p>
    <w:p w:rsidR="00EA6E27" w:rsidRDefault="00B82716" w:rsidP="00FF425D">
      <w:pPr>
        <w:ind w:leftChars="177" w:left="1841" w:hangingChars="590" w:hanging="1416"/>
      </w:pPr>
      <w:r w:rsidRPr="00B82716">
        <w:t>8</w:t>
      </w:r>
      <w:r w:rsidR="00FF425D">
        <w:rPr>
          <w:rFonts w:hint="eastAsia"/>
        </w:rPr>
        <w:t>、</w:t>
      </w:r>
      <w:r w:rsidRPr="00B82716">
        <w:rPr>
          <w:rFonts w:hint="eastAsia"/>
        </w:rPr>
        <w:t>加班趕工：本工程進行期間，如甲方認為需增加工人或加開夜班時，乙方應即照辦</w:t>
      </w:r>
      <w:r w:rsidR="000477B2" w:rsidRPr="00B82716">
        <w:rPr>
          <w:rFonts w:hint="eastAsia"/>
        </w:rPr>
        <w:t>不得推諉。</w:t>
      </w:r>
    </w:p>
    <w:p w:rsidR="000477B2" w:rsidRDefault="00B82716" w:rsidP="0078125E">
      <w:pPr>
        <w:ind w:leftChars="177" w:left="1841" w:hangingChars="590" w:hanging="1416"/>
      </w:pPr>
      <w:r w:rsidRPr="00B82716">
        <w:t>9</w:t>
      </w:r>
      <w:r w:rsidR="00FF425D">
        <w:rPr>
          <w:rFonts w:hint="eastAsia"/>
        </w:rPr>
        <w:t>、</w:t>
      </w:r>
      <w:r w:rsidRPr="00B82716">
        <w:rPr>
          <w:rFonts w:hint="eastAsia"/>
        </w:rPr>
        <w:t>維持交通：乙方於施工時不得妨礙交通，如因施工必須暫停交通時，需有適當臨時</w:t>
      </w:r>
      <w:r w:rsidR="000477B2" w:rsidRPr="00B82716">
        <w:rPr>
          <w:rFonts w:hint="eastAsia"/>
        </w:rPr>
        <w:t>交通線及安全設備等，並須事先得甲方工程人員之許可方得動工。</w:t>
      </w:r>
    </w:p>
    <w:p w:rsidR="000477B2" w:rsidRPr="000477B2" w:rsidRDefault="00B82716" w:rsidP="00C10A3D">
      <w:pPr>
        <w:ind w:leftChars="177" w:left="1841" w:hangingChars="590" w:hanging="1416"/>
        <w:rPr>
          <w:b/>
        </w:rPr>
      </w:pPr>
      <w:r>
        <w:t>1</w:t>
      </w:r>
      <w:r>
        <w:rPr>
          <w:rFonts w:hint="eastAsia"/>
        </w:rPr>
        <w:t>0</w:t>
      </w:r>
      <w:r w:rsidR="00C10A3D">
        <w:rPr>
          <w:rFonts w:hint="eastAsia"/>
        </w:rPr>
        <w:t>、</w:t>
      </w:r>
      <w:r w:rsidRPr="00B82716">
        <w:rPr>
          <w:rFonts w:hint="eastAsia"/>
        </w:rPr>
        <w:t>災禍救濟：本工程在進行中或完竣後未經驗收以前在保固期間，各項工程或存料</w:t>
      </w:r>
      <w:r w:rsidR="000477B2" w:rsidRPr="00B82716">
        <w:rPr>
          <w:rFonts w:hint="eastAsia"/>
        </w:rPr>
        <w:t>如有損失均由乙方負責，但遇天災人禍無可抗拒，經甲方工程負責人員證明屬實者不在此限。</w:t>
      </w:r>
    </w:p>
    <w:p w:rsidR="000477B2" w:rsidRDefault="000477B2" w:rsidP="00486C7D">
      <w:pPr>
        <w:ind w:leftChars="176" w:left="1838" w:hangingChars="590" w:hanging="1416"/>
      </w:pPr>
      <w:r>
        <w:t>1</w:t>
      </w:r>
      <w:r>
        <w:rPr>
          <w:rFonts w:hint="eastAsia"/>
        </w:rPr>
        <w:t>1</w:t>
      </w:r>
      <w:r w:rsidR="00486C7D">
        <w:rPr>
          <w:rFonts w:hint="eastAsia"/>
        </w:rPr>
        <w:t>、</w:t>
      </w:r>
      <w:r w:rsidR="00B82716" w:rsidRPr="00B82716">
        <w:rPr>
          <w:rFonts w:hint="eastAsia"/>
        </w:rPr>
        <w:t>預防危害：</w:t>
      </w:r>
      <w:r w:rsidRPr="000477B2">
        <w:rPr>
          <w:rFonts w:hint="eastAsia"/>
        </w:rPr>
        <w:t>施工期間乙方應於工作地點，圍以鋼籬以策安全，對於工地附近人畜及公私財產之安全，必須預為防範，倘因疏忽以致發生任何意外及損失，均由乙方負責。</w:t>
      </w:r>
    </w:p>
    <w:p w:rsidR="000477B2" w:rsidRDefault="00377999" w:rsidP="0078125E">
      <w:pPr>
        <w:ind w:leftChars="177" w:left="1841" w:hangingChars="590" w:hanging="1416"/>
      </w:pPr>
      <w:r w:rsidRPr="00377999">
        <w:t>12</w:t>
      </w:r>
      <w:r w:rsidR="0078125E">
        <w:rPr>
          <w:rFonts w:hint="eastAsia"/>
        </w:rPr>
        <w:t>、</w:t>
      </w:r>
      <w:r w:rsidRPr="00377999">
        <w:rPr>
          <w:rFonts w:hint="eastAsia"/>
        </w:rPr>
        <w:t>工程保管</w:t>
      </w:r>
      <w:r w:rsidR="0078125E">
        <w:rPr>
          <w:rFonts w:hint="eastAsia"/>
        </w:rPr>
        <w:t>：</w:t>
      </w:r>
      <w:r w:rsidRPr="00377999">
        <w:rPr>
          <w:rFonts w:hint="eastAsia"/>
        </w:rPr>
        <w:t>在工程未正式驗收以前，所有已完成工程及存料均由乙方負責保管，</w:t>
      </w:r>
      <w:r w:rsidR="000477B2" w:rsidRPr="00377999">
        <w:rPr>
          <w:rFonts w:hint="eastAsia"/>
        </w:rPr>
        <w:t>倘有損壞遺失均由乙方負擔。</w:t>
      </w:r>
    </w:p>
    <w:p w:rsidR="000477B2" w:rsidRDefault="00377999" w:rsidP="0078125E">
      <w:pPr>
        <w:ind w:leftChars="177" w:left="1841" w:hangingChars="590" w:hanging="1416"/>
      </w:pPr>
      <w:r w:rsidRPr="00377999">
        <w:t>13</w:t>
      </w:r>
      <w:r w:rsidR="0078125E">
        <w:rPr>
          <w:rFonts w:hint="eastAsia"/>
        </w:rPr>
        <w:t>、</w:t>
      </w:r>
      <w:r w:rsidRPr="00377999">
        <w:rPr>
          <w:rFonts w:hint="eastAsia"/>
        </w:rPr>
        <w:t>工地清理：工程完竣後，所有工地廢料雜物及臨時設備等，應由乙方負責清除整</w:t>
      </w:r>
      <w:r w:rsidR="000477B2" w:rsidRPr="00377999">
        <w:rPr>
          <w:rFonts w:hint="eastAsia"/>
        </w:rPr>
        <w:t>理。</w:t>
      </w:r>
    </w:p>
    <w:p w:rsidR="000477B2" w:rsidRPr="000477B2" w:rsidRDefault="00377999" w:rsidP="0078125E">
      <w:pPr>
        <w:ind w:leftChars="177" w:left="1841" w:hangingChars="590" w:hanging="1416"/>
      </w:pPr>
      <w:r w:rsidRPr="00377999">
        <w:t>14</w:t>
      </w:r>
      <w:r w:rsidR="0078125E">
        <w:rPr>
          <w:rFonts w:hint="eastAsia"/>
        </w:rPr>
        <w:t>、</w:t>
      </w:r>
      <w:r w:rsidRPr="00377999">
        <w:rPr>
          <w:rFonts w:hint="eastAsia"/>
        </w:rPr>
        <w:t>工地驗收：工程全部完竣，經工程人員初驗合格，再由甲方派員或報請上級機關</w:t>
      </w:r>
      <w:r w:rsidR="000477B2" w:rsidRPr="00377999">
        <w:rPr>
          <w:rFonts w:hint="eastAsia"/>
        </w:rPr>
        <w:t>派員覆驗，認為合格方作正式驗收，甲方驗收時如發現工程與規定不符時，乙方須依照甲方指示即行修正，凡驗收時所需工人工具及梯架等由乙方無償供給之。</w:t>
      </w:r>
    </w:p>
    <w:p w:rsidR="000477B2" w:rsidRPr="000477B2" w:rsidRDefault="00377999" w:rsidP="0078125E">
      <w:pPr>
        <w:ind w:leftChars="177" w:left="1841" w:hangingChars="590" w:hanging="1416"/>
      </w:pPr>
      <w:r w:rsidRPr="00377999">
        <w:t>15</w:t>
      </w:r>
      <w:r w:rsidR="0078125E">
        <w:rPr>
          <w:rFonts w:hint="eastAsia"/>
        </w:rPr>
        <w:t>、</w:t>
      </w:r>
      <w:r w:rsidRPr="00377999">
        <w:rPr>
          <w:rFonts w:hint="eastAsia"/>
        </w:rPr>
        <w:t>保固期限：本工程自全部竣工驗收完成之日起，由乙方保固一年，在保固期內倘</w:t>
      </w:r>
      <w:r w:rsidR="000477B2" w:rsidRPr="00377999">
        <w:rPr>
          <w:rFonts w:hint="eastAsia"/>
        </w:rPr>
        <w:t>工程一部或全部走動、裂損、坍塌或發生其他損壞時，應由乙方照圖負責修復。但非可歸責乙方事由所致毀壞，其修復費用得請求甲方</w:t>
      </w:r>
      <w:r w:rsidR="000477B2" w:rsidRPr="00377999">
        <w:rPr>
          <w:rFonts w:hint="eastAsia"/>
        </w:rPr>
        <w:lastRenderedPageBreak/>
        <w:t>補償之。</w:t>
      </w:r>
    </w:p>
    <w:p w:rsidR="000477B2" w:rsidRPr="000477B2" w:rsidRDefault="00377999" w:rsidP="0078125E">
      <w:pPr>
        <w:ind w:leftChars="177" w:left="1841" w:hangingChars="590" w:hanging="1416"/>
      </w:pPr>
      <w:r w:rsidRPr="00377999">
        <w:t>16</w:t>
      </w:r>
      <w:r w:rsidR="0078125E">
        <w:rPr>
          <w:rFonts w:hint="eastAsia"/>
        </w:rPr>
        <w:t>、</w:t>
      </w:r>
      <w:r w:rsidRPr="00377999">
        <w:rPr>
          <w:rFonts w:hint="eastAsia"/>
        </w:rPr>
        <w:t>保證責任：</w:t>
      </w:r>
      <w:r w:rsidR="000477B2" w:rsidRPr="000477B2">
        <w:rPr>
          <w:rFonts w:hint="eastAsia"/>
        </w:rPr>
        <w:t>保證人對於乙方所附本合約之一切責任均連帶負其全責，倘乙方自該合約成立後對於本合約工程延不開工或開工後進行遲緩或工作不合圖樣說明或不聽工程負責人員指示施行，致甲方將該合約解除或終止，另行派人繼續完成，所有甲方因此所受一切損失及其他因承攬關係所生之損失，保證人均應連帶帶負全部履行並賠償之責，保證人等並願放棄民法第七百四十五條之先訴抗辯權。</w:t>
      </w:r>
    </w:p>
    <w:p w:rsidR="000477B2" w:rsidRDefault="00377999" w:rsidP="0078125E">
      <w:pPr>
        <w:ind w:leftChars="177" w:left="1841" w:hangingChars="590" w:hanging="1416"/>
      </w:pPr>
      <w:r w:rsidRPr="00377999">
        <w:t>17</w:t>
      </w:r>
      <w:r w:rsidR="0078125E">
        <w:rPr>
          <w:rFonts w:hint="eastAsia"/>
        </w:rPr>
        <w:t>、</w:t>
      </w:r>
      <w:r w:rsidRPr="00377999">
        <w:rPr>
          <w:rFonts w:hint="eastAsia"/>
        </w:rPr>
        <w:t>合約時效：本合約及其附件自簽訂之日起至全部工程完竣驗收保固期滿之日止，</w:t>
      </w:r>
      <w:r w:rsidR="000477B2" w:rsidRPr="00377999">
        <w:rPr>
          <w:rFonts w:hint="eastAsia"/>
        </w:rPr>
        <w:t>為有效時期，為如有下列情事之一，甲方得將本合約解除或終止。</w:t>
      </w:r>
    </w:p>
    <w:p w:rsidR="00377999" w:rsidRDefault="00377999" w:rsidP="0078125E">
      <w:pPr>
        <w:pStyle w:val="a3"/>
        <w:numPr>
          <w:ilvl w:val="0"/>
          <w:numId w:val="2"/>
        </w:numPr>
        <w:ind w:leftChars="767" w:left="2266" w:hangingChars="177" w:hanging="425"/>
      </w:pPr>
      <w:r w:rsidRPr="00377999">
        <w:rPr>
          <w:rFonts w:hint="eastAsia"/>
        </w:rPr>
        <w:t>乙方私將工程轉包他人承包、或冒用他人登記證經甲方查明屬實者。</w:t>
      </w:r>
    </w:p>
    <w:p w:rsidR="00377999" w:rsidRDefault="00377999" w:rsidP="0078125E">
      <w:pPr>
        <w:pStyle w:val="a3"/>
        <w:numPr>
          <w:ilvl w:val="0"/>
          <w:numId w:val="2"/>
        </w:numPr>
        <w:ind w:leftChars="0" w:left="2268"/>
      </w:pPr>
      <w:r w:rsidRPr="00377999">
        <w:rPr>
          <w:rFonts w:hint="eastAsia"/>
        </w:rPr>
        <w:t>乙方偷工減料、違背合約或發生變故不能履行合約責任時。</w:t>
      </w:r>
    </w:p>
    <w:p w:rsidR="00377999" w:rsidRDefault="00377999" w:rsidP="0078125E">
      <w:pPr>
        <w:pStyle w:val="a3"/>
        <w:numPr>
          <w:ilvl w:val="0"/>
          <w:numId w:val="2"/>
        </w:numPr>
        <w:ind w:leftChars="0" w:left="2268"/>
      </w:pPr>
      <w:r w:rsidRPr="00377999">
        <w:rPr>
          <w:rFonts w:hint="eastAsia"/>
        </w:rPr>
        <w:t>甲方因故停止工程時。</w:t>
      </w:r>
    </w:p>
    <w:p w:rsidR="00377999" w:rsidRDefault="00377999" w:rsidP="0078125E">
      <w:pPr>
        <w:pStyle w:val="a3"/>
        <w:ind w:leftChars="0" w:left="1843"/>
      </w:pPr>
      <w:r w:rsidRPr="00377999">
        <w:rPr>
          <w:rFonts w:hint="eastAsia"/>
        </w:rPr>
        <w:t>乙方倘因上列前兩項情節之一解除或終止合約時應即停工，負責遣散工人，並將到場材料工具等交由甲方使用，無論甲方自辦或另行招商承辦，應俟工程完工再行結算。倘有欠公款或甲方因此所受一切損失，應由乙方或其保證人連帶負責賠償，倘甲方因故停止工程時，乙方亦應立即停工，負責遣散工人。</w:t>
      </w:r>
    </w:p>
    <w:p w:rsidR="00EA6E27" w:rsidRPr="00EA6E27" w:rsidRDefault="00377999" w:rsidP="0078125E">
      <w:pPr>
        <w:ind w:leftChars="177" w:left="850" w:hangingChars="177" w:hanging="425"/>
      </w:pPr>
      <w:r w:rsidRPr="00377999">
        <w:t>18</w:t>
      </w:r>
      <w:r w:rsidR="0078125E">
        <w:rPr>
          <w:rFonts w:hint="eastAsia"/>
        </w:rPr>
        <w:t>、</w:t>
      </w:r>
      <w:r w:rsidR="00EA6E27" w:rsidRPr="00EA6E27">
        <w:rPr>
          <w:rFonts w:hint="eastAsia"/>
        </w:rPr>
        <w:t>連帶保證人對於被保人之操守、信用及不法行為應負連帶保證及賠償責任，被保人如有違約短付甲方所開款項，連帶保證人應依照甲方所開款項數目立即履行賠償，不得藉口向被保人接洽或其他理由而致延緩，並願放棄民法章第二十四節各條規定，關於連帶保證人所有一切抗辯權、催告權或先訴及檢索之抗辯權。</w:t>
      </w:r>
    </w:p>
    <w:p w:rsidR="00377999" w:rsidRDefault="00377999" w:rsidP="00287054">
      <w:pPr>
        <w:ind w:leftChars="177" w:left="425"/>
      </w:pPr>
      <w:r w:rsidRPr="00377999">
        <w:rPr>
          <w:rFonts w:hint="eastAsia"/>
        </w:rPr>
        <w:t>立合約人</w:t>
      </w:r>
    </w:p>
    <w:p w:rsidR="00377999" w:rsidRDefault="00377999" w:rsidP="00287054">
      <w:pPr>
        <w:ind w:leftChars="590" w:left="1416"/>
      </w:pPr>
      <w:r w:rsidRPr="00377999">
        <w:rPr>
          <w:rFonts w:hint="eastAsia"/>
        </w:rPr>
        <w:t>甲</w:t>
      </w:r>
      <w:r w:rsidRPr="00377999">
        <w:rPr>
          <w:rFonts w:hint="eastAsia"/>
        </w:rPr>
        <w:t xml:space="preserve">  </w:t>
      </w:r>
      <w:r w:rsidRPr="00377999">
        <w:rPr>
          <w:rFonts w:hint="eastAsia"/>
        </w:rPr>
        <w:t>方：</w:t>
      </w:r>
    </w:p>
    <w:p w:rsidR="00377999" w:rsidRDefault="00377999" w:rsidP="00287054">
      <w:pPr>
        <w:ind w:leftChars="590" w:left="1416"/>
      </w:pPr>
      <w:r w:rsidRPr="00377999">
        <w:rPr>
          <w:rFonts w:hint="eastAsia"/>
        </w:rPr>
        <w:t>負</w:t>
      </w:r>
      <w:r w:rsidRPr="00377999">
        <w:rPr>
          <w:rFonts w:hint="eastAsia"/>
        </w:rPr>
        <w:t xml:space="preserve"> </w:t>
      </w:r>
      <w:r w:rsidRPr="00377999">
        <w:rPr>
          <w:rFonts w:hint="eastAsia"/>
        </w:rPr>
        <w:t>責</w:t>
      </w:r>
      <w:r w:rsidRPr="00377999">
        <w:rPr>
          <w:rFonts w:hint="eastAsia"/>
        </w:rPr>
        <w:t xml:space="preserve"> </w:t>
      </w:r>
      <w:r w:rsidRPr="00377999">
        <w:rPr>
          <w:rFonts w:hint="eastAsia"/>
        </w:rPr>
        <w:t>人：</w:t>
      </w:r>
    </w:p>
    <w:p w:rsidR="00377999" w:rsidRDefault="00377999" w:rsidP="00287054">
      <w:pPr>
        <w:ind w:leftChars="590" w:left="1416"/>
      </w:pPr>
      <w:r w:rsidRPr="00377999">
        <w:rPr>
          <w:rFonts w:hint="eastAsia"/>
        </w:rPr>
        <w:t>統一編號：</w:t>
      </w:r>
    </w:p>
    <w:p w:rsidR="00377999" w:rsidRDefault="00377999" w:rsidP="00287054">
      <w:pPr>
        <w:ind w:leftChars="590" w:left="1416"/>
      </w:pPr>
      <w:r w:rsidRPr="00377999">
        <w:rPr>
          <w:rFonts w:hint="eastAsia"/>
        </w:rPr>
        <w:t>地</w:t>
      </w:r>
      <w:r w:rsidRPr="00377999">
        <w:rPr>
          <w:rFonts w:hint="eastAsia"/>
        </w:rPr>
        <w:t xml:space="preserve">  </w:t>
      </w:r>
      <w:r w:rsidRPr="00377999">
        <w:rPr>
          <w:rFonts w:hint="eastAsia"/>
        </w:rPr>
        <w:t>址：</w:t>
      </w:r>
    </w:p>
    <w:p w:rsidR="00377999" w:rsidRDefault="00377999" w:rsidP="00287054">
      <w:pPr>
        <w:ind w:leftChars="590" w:left="1416"/>
      </w:pPr>
      <w:r w:rsidRPr="00377999">
        <w:rPr>
          <w:rFonts w:hint="eastAsia"/>
        </w:rPr>
        <w:t>連絡電話：</w:t>
      </w:r>
    </w:p>
    <w:p w:rsidR="00377999" w:rsidRDefault="00377999" w:rsidP="00287054"/>
    <w:p w:rsidR="00377999" w:rsidRDefault="00377999" w:rsidP="00287054">
      <w:pPr>
        <w:ind w:leftChars="590" w:left="1416"/>
      </w:pPr>
      <w:r w:rsidRPr="00377999">
        <w:rPr>
          <w:rFonts w:hint="eastAsia"/>
        </w:rPr>
        <w:t>乙</w:t>
      </w:r>
      <w:r w:rsidRPr="00377999">
        <w:rPr>
          <w:rFonts w:hint="eastAsia"/>
        </w:rPr>
        <w:t xml:space="preserve">  </w:t>
      </w:r>
      <w:r w:rsidRPr="00377999">
        <w:rPr>
          <w:rFonts w:hint="eastAsia"/>
        </w:rPr>
        <w:t>方：</w:t>
      </w:r>
    </w:p>
    <w:p w:rsidR="00377999" w:rsidRDefault="00377999" w:rsidP="00287054">
      <w:pPr>
        <w:ind w:leftChars="590" w:left="1416"/>
      </w:pPr>
      <w:r w:rsidRPr="00377999">
        <w:rPr>
          <w:rFonts w:hint="eastAsia"/>
        </w:rPr>
        <w:t>負</w:t>
      </w:r>
      <w:r w:rsidRPr="00377999">
        <w:rPr>
          <w:rFonts w:hint="eastAsia"/>
        </w:rPr>
        <w:t xml:space="preserve"> </w:t>
      </w:r>
      <w:r w:rsidRPr="00377999">
        <w:rPr>
          <w:rFonts w:hint="eastAsia"/>
        </w:rPr>
        <w:t>責</w:t>
      </w:r>
      <w:r w:rsidRPr="00377999">
        <w:rPr>
          <w:rFonts w:hint="eastAsia"/>
        </w:rPr>
        <w:t xml:space="preserve"> </w:t>
      </w:r>
      <w:r w:rsidRPr="00377999">
        <w:rPr>
          <w:rFonts w:hint="eastAsia"/>
        </w:rPr>
        <w:t>人：</w:t>
      </w:r>
    </w:p>
    <w:p w:rsidR="00377999" w:rsidRDefault="00377999" w:rsidP="00287054">
      <w:pPr>
        <w:ind w:leftChars="590" w:left="1416"/>
      </w:pPr>
      <w:r w:rsidRPr="00377999">
        <w:rPr>
          <w:rFonts w:hint="eastAsia"/>
        </w:rPr>
        <w:t>統一編號：</w:t>
      </w:r>
    </w:p>
    <w:p w:rsidR="00377999" w:rsidRDefault="00377999" w:rsidP="00287054">
      <w:pPr>
        <w:ind w:leftChars="590" w:left="1416"/>
      </w:pPr>
      <w:r w:rsidRPr="00377999">
        <w:rPr>
          <w:rFonts w:hint="eastAsia"/>
        </w:rPr>
        <w:t>地</w:t>
      </w:r>
      <w:r w:rsidRPr="00377999">
        <w:rPr>
          <w:rFonts w:hint="eastAsia"/>
        </w:rPr>
        <w:t xml:space="preserve">  </w:t>
      </w:r>
      <w:r w:rsidRPr="00377999">
        <w:rPr>
          <w:rFonts w:hint="eastAsia"/>
        </w:rPr>
        <w:t>址：</w:t>
      </w:r>
    </w:p>
    <w:p w:rsidR="00377999" w:rsidRDefault="00377999" w:rsidP="00287054">
      <w:pPr>
        <w:ind w:leftChars="590" w:left="1416"/>
      </w:pPr>
      <w:r w:rsidRPr="00377999">
        <w:rPr>
          <w:rFonts w:hint="eastAsia"/>
        </w:rPr>
        <w:t>連絡電話：</w:t>
      </w:r>
    </w:p>
    <w:p w:rsidR="00377999" w:rsidRDefault="00377999" w:rsidP="00287054">
      <w:pPr>
        <w:ind w:leftChars="590" w:left="1416"/>
      </w:pPr>
      <w:r w:rsidRPr="00377999">
        <w:rPr>
          <w:rFonts w:hint="eastAsia"/>
        </w:rPr>
        <w:t>保</w:t>
      </w:r>
      <w:r w:rsidRPr="00377999">
        <w:rPr>
          <w:rFonts w:hint="eastAsia"/>
        </w:rPr>
        <w:t xml:space="preserve"> </w:t>
      </w:r>
      <w:r w:rsidRPr="00377999">
        <w:rPr>
          <w:rFonts w:hint="eastAsia"/>
        </w:rPr>
        <w:t>證</w:t>
      </w:r>
      <w:r w:rsidRPr="00377999">
        <w:rPr>
          <w:rFonts w:hint="eastAsia"/>
        </w:rPr>
        <w:t xml:space="preserve"> </w:t>
      </w:r>
      <w:r w:rsidRPr="00377999">
        <w:rPr>
          <w:rFonts w:hint="eastAsia"/>
        </w:rPr>
        <w:t>人：</w:t>
      </w:r>
    </w:p>
    <w:p w:rsidR="00377999" w:rsidRDefault="00377999" w:rsidP="00287054">
      <w:pPr>
        <w:ind w:leftChars="590" w:left="1416"/>
      </w:pPr>
      <w:r w:rsidRPr="00377999">
        <w:rPr>
          <w:rFonts w:hint="eastAsia"/>
        </w:rPr>
        <w:t>身分證字號：</w:t>
      </w:r>
    </w:p>
    <w:p w:rsidR="00377999" w:rsidRDefault="00377999" w:rsidP="00287054">
      <w:pPr>
        <w:ind w:leftChars="590" w:left="1416"/>
      </w:pPr>
      <w:r w:rsidRPr="00377999">
        <w:rPr>
          <w:rFonts w:hint="eastAsia"/>
        </w:rPr>
        <w:t>地</w:t>
      </w:r>
      <w:r w:rsidRPr="00377999">
        <w:rPr>
          <w:rFonts w:hint="eastAsia"/>
        </w:rPr>
        <w:t xml:space="preserve">  </w:t>
      </w:r>
      <w:r w:rsidRPr="00377999">
        <w:rPr>
          <w:rFonts w:hint="eastAsia"/>
        </w:rPr>
        <w:t>址：</w:t>
      </w:r>
    </w:p>
    <w:p w:rsidR="00377999" w:rsidRDefault="00377999" w:rsidP="00287054">
      <w:pPr>
        <w:ind w:leftChars="590" w:left="1416"/>
      </w:pPr>
      <w:r w:rsidRPr="00377999">
        <w:rPr>
          <w:rFonts w:hint="eastAsia"/>
        </w:rPr>
        <w:t>連絡電話：</w:t>
      </w:r>
    </w:p>
    <w:p w:rsidR="00287054" w:rsidRDefault="00287054" w:rsidP="00287054"/>
    <w:p w:rsidR="00287054" w:rsidRDefault="00287054" w:rsidP="00287054"/>
    <w:p w:rsidR="00377999" w:rsidRPr="00377999" w:rsidRDefault="00EA6E27" w:rsidP="00287054">
      <w:r w:rsidRPr="00287054">
        <w:rPr>
          <w:rFonts w:hint="eastAsia"/>
          <w:spacing w:val="660"/>
          <w:kern w:val="0"/>
          <w:fitText w:val="9600" w:id="341579008"/>
        </w:rPr>
        <w:t>中華民國年月</w:t>
      </w:r>
      <w:r w:rsidRPr="00287054">
        <w:rPr>
          <w:rFonts w:hint="eastAsia"/>
          <w:kern w:val="0"/>
          <w:fitText w:val="9600" w:id="341579008"/>
        </w:rPr>
        <w:t>日</w:t>
      </w:r>
    </w:p>
    <w:sectPr w:rsidR="00377999" w:rsidRPr="00377999" w:rsidSect="00EA6E27">
      <w:pgSz w:w="11906" w:h="16838" w:code="9"/>
      <w:pgMar w:top="1080" w:right="1440" w:bottom="108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7D5" w:rsidRDefault="00D247D5" w:rsidP="0071615B">
      <w:r>
        <w:separator/>
      </w:r>
    </w:p>
  </w:endnote>
  <w:endnote w:type="continuationSeparator" w:id="0">
    <w:p w:rsidR="00D247D5" w:rsidRDefault="00D247D5" w:rsidP="00716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7D5" w:rsidRDefault="00D247D5" w:rsidP="0071615B">
      <w:r>
        <w:separator/>
      </w:r>
    </w:p>
  </w:footnote>
  <w:footnote w:type="continuationSeparator" w:id="0">
    <w:p w:rsidR="00D247D5" w:rsidRDefault="00D247D5" w:rsidP="00716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289C"/>
    <w:multiLevelType w:val="hybridMultilevel"/>
    <w:tmpl w:val="4B7C57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FED2CF3"/>
    <w:multiLevelType w:val="hybridMultilevel"/>
    <w:tmpl w:val="DF66EAE0"/>
    <w:lvl w:ilvl="0" w:tplc="63E235F8">
      <w:start w:val="1"/>
      <w:numFmt w:val="decimal"/>
      <w:lvlText w:val="(%1)"/>
      <w:lvlJc w:val="left"/>
      <w:pPr>
        <w:ind w:left="1710" w:hanging="405"/>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4736"/>
    <w:rsid w:val="0003715C"/>
    <w:rsid w:val="000477B2"/>
    <w:rsid w:val="00287054"/>
    <w:rsid w:val="00306D5E"/>
    <w:rsid w:val="00377999"/>
    <w:rsid w:val="00411223"/>
    <w:rsid w:val="0041258D"/>
    <w:rsid w:val="00486C7D"/>
    <w:rsid w:val="004F620F"/>
    <w:rsid w:val="00527C80"/>
    <w:rsid w:val="00713618"/>
    <w:rsid w:val="0071615B"/>
    <w:rsid w:val="0078125E"/>
    <w:rsid w:val="007B162F"/>
    <w:rsid w:val="00973E19"/>
    <w:rsid w:val="00A458C9"/>
    <w:rsid w:val="00AF176B"/>
    <w:rsid w:val="00AF4093"/>
    <w:rsid w:val="00B82716"/>
    <w:rsid w:val="00C10A3D"/>
    <w:rsid w:val="00C73C47"/>
    <w:rsid w:val="00C92A82"/>
    <w:rsid w:val="00D247D5"/>
    <w:rsid w:val="00D76873"/>
    <w:rsid w:val="00DA0C80"/>
    <w:rsid w:val="00DE2454"/>
    <w:rsid w:val="00E34736"/>
    <w:rsid w:val="00E74A68"/>
    <w:rsid w:val="00EA06B9"/>
    <w:rsid w:val="00EA6E27"/>
    <w:rsid w:val="00F64401"/>
    <w:rsid w:val="00FF42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8C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736"/>
    <w:pPr>
      <w:ind w:leftChars="200" w:left="480"/>
    </w:pPr>
  </w:style>
  <w:style w:type="paragraph" w:styleId="a4">
    <w:name w:val="header"/>
    <w:basedOn w:val="a"/>
    <w:link w:val="a5"/>
    <w:uiPriority w:val="99"/>
    <w:semiHidden/>
    <w:unhideWhenUsed/>
    <w:rsid w:val="0071615B"/>
    <w:pPr>
      <w:tabs>
        <w:tab w:val="center" w:pos="4153"/>
        <w:tab w:val="right" w:pos="8306"/>
      </w:tabs>
      <w:snapToGrid w:val="0"/>
    </w:pPr>
    <w:rPr>
      <w:sz w:val="20"/>
    </w:rPr>
  </w:style>
  <w:style w:type="character" w:customStyle="1" w:styleId="a5">
    <w:name w:val="頁首 字元"/>
    <w:basedOn w:val="a0"/>
    <w:link w:val="a4"/>
    <w:uiPriority w:val="99"/>
    <w:semiHidden/>
    <w:rsid w:val="0071615B"/>
    <w:rPr>
      <w:kern w:val="2"/>
    </w:rPr>
  </w:style>
  <w:style w:type="paragraph" w:styleId="a6">
    <w:name w:val="footer"/>
    <w:basedOn w:val="a"/>
    <w:link w:val="a7"/>
    <w:uiPriority w:val="99"/>
    <w:semiHidden/>
    <w:unhideWhenUsed/>
    <w:rsid w:val="0071615B"/>
    <w:pPr>
      <w:tabs>
        <w:tab w:val="center" w:pos="4153"/>
        <w:tab w:val="right" w:pos="8306"/>
      </w:tabs>
      <w:snapToGrid w:val="0"/>
    </w:pPr>
    <w:rPr>
      <w:sz w:val="20"/>
    </w:rPr>
  </w:style>
  <w:style w:type="character" w:customStyle="1" w:styleId="a7">
    <w:name w:val="頁尾 字元"/>
    <w:basedOn w:val="a0"/>
    <w:link w:val="a6"/>
    <w:uiPriority w:val="99"/>
    <w:semiHidden/>
    <w:rsid w:val="0071615B"/>
    <w:rPr>
      <w:kern w:val="2"/>
    </w:rPr>
  </w:style>
</w:styles>
</file>

<file path=word/webSettings.xml><?xml version="1.0" encoding="utf-8"?>
<w:webSettings xmlns:r="http://schemas.openxmlformats.org/officeDocument/2006/relationships" xmlns:w="http://schemas.openxmlformats.org/wordprocessingml/2006/main">
  <w:divs>
    <w:div w:id="103890565">
      <w:bodyDiv w:val="1"/>
      <w:marLeft w:val="0"/>
      <w:marRight w:val="0"/>
      <w:marTop w:val="0"/>
      <w:marBottom w:val="0"/>
      <w:divBdr>
        <w:top w:val="none" w:sz="0" w:space="0" w:color="auto"/>
        <w:left w:val="none" w:sz="0" w:space="0" w:color="auto"/>
        <w:bottom w:val="none" w:sz="0" w:space="0" w:color="auto"/>
        <w:right w:val="none" w:sz="0" w:space="0" w:color="auto"/>
      </w:divBdr>
    </w:div>
    <w:div w:id="140510755">
      <w:bodyDiv w:val="1"/>
      <w:marLeft w:val="0"/>
      <w:marRight w:val="0"/>
      <w:marTop w:val="0"/>
      <w:marBottom w:val="0"/>
      <w:divBdr>
        <w:top w:val="none" w:sz="0" w:space="0" w:color="auto"/>
        <w:left w:val="none" w:sz="0" w:space="0" w:color="auto"/>
        <w:bottom w:val="none" w:sz="0" w:space="0" w:color="auto"/>
        <w:right w:val="none" w:sz="0" w:space="0" w:color="auto"/>
      </w:divBdr>
    </w:div>
    <w:div w:id="356085784">
      <w:bodyDiv w:val="1"/>
      <w:marLeft w:val="0"/>
      <w:marRight w:val="0"/>
      <w:marTop w:val="0"/>
      <w:marBottom w:val="0"/>
      <w:divBdr>
        <w:top w:val="none" w:sz="0" w:space="0" w:color="auto"/>
        <w:left w:val="none" w:sz="0" w:space="0" w:color="auto"/>
        <w:bottom w:val="none" w:sz="0" w:space="0" w:color="auto"/>
        <w:right w:val="none" w:sz="0" w:space="0" w:color="auto"/>
      </w:divBdr>
    </w:div>
    <w:div w:id="939071973">
      <w:bodyDiv w:val="1"/>
      <w:marLeft w:val="0"/>
      <w:marRight w:val="0"/>
      <w:marTop w:val="0"/>
      <w:marBottom w:val="0"/>
      <w:divBdr>
        <w:top w:val="none" w:sz="0" w:space="0" w:color="auto"/>
        <w:left w:val="none" w:sz="0" w:space="0" w:color="auto"/>
        <w:bottom w:val="none" w:sz="0" w:space="0" w:color="auto"/>
        <w:right w:val="none" w:sz="0" w:space="0" w:color="auto"/>
      </w:divBdr>
    </w:div>
    <w:div w:id="960109093">
      <w:bodyDiv w:val="1"/>
      <w:marLeft w:val="0"/>
      <w:marRight w:val="0"/>
      <w:marTop w:val="0"/>
      <w:marBottom w:val="0"/>
      <w:divBdr>
        <w:top w:val="none" w:sz="0" w:space="0" w:color="auto"/>
        <w:left w:val="none" w:sz="0" w:space="0" w:color="auto"/>
        <w:bottom w:val="none" w:sz="0" w:space="0" w:color="auto"/>
        <w:right w:val="none" w:sz="0" w:space="0" w:color="auto"/>
      </w:divBdr>
    </w:div>
    <w:div w:id="1202942190">
      <w:bodyDiv w:val="1"/>
      <w:marLeft w:val="0"/>
      <w:marRight w:val="0"/>
      <w:marTop w:val="0"/>
      <w:marBottom w:val="0"/>
      <w:divBdr>
        <w:top w:val="none" w:sz="0" w:space="0" w:color="auto"/>
        <w:left w:val="none" w:sz="0" w:space="0" w:color="auto"/>
        <w:bottom w:val="none" w:sz="0" w:space="0" w:color="auto"/>
        <w:right w:val="none" w:sz="0" w:space="0" w:color="auto"/>
      </w:divBdr>
    </w:div>
    <w:div w:id="1209487555">
      <w:bodyDiv w:val="1"/>
      <w:marLeft w:val="0"/>
      <w:marRight w:val="0"/>
      <w:marTop w:val="0"/>
      <w:marBottom w:val="0"/>
      <w:divBdr>
        <w:top w:val="none" w:sz="0" w:space="0" w:color="auto"/>
        <w:left w:val="none" w:sz="0" w:space="0" w:color="auto"/>
        <w:bottom w:val="none" w:sz="0" w:space="0" w:color="auto"/>
        <w:right w:val="none" w:sz="0" w:space="0" w:color="auto"/>
      </w:divBdr>
    </w:div>
    <w:div w:id="1658148908">
      <w:bodyDiv w:val="1"/>
      <w:marLeft w:val="0"/>
      <w:marRight w:val="0"/>
      <w:marTop w:val="0"/>
      <w:marBottom w:val="0"/>
      <w:divBdr>
        <w:top w:val="none" w:sz="0" w:space="0" w:color="auto"/>
        <w:left w:val="none" w:sz="0" w:space="0" w:color="auto"/>
        <w:bottom w:val="none" w:sz="0" w:space="0" w:color="auto"/>
        <w:right w:val="none" w:sz="0" w:space="0" w:color="auto"/>
      </w:divBdr>
    </w:div>
    <w:div w:id="20488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4</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4</cp:revision>
  <cp:lastPrinted>2013-04-09T02:43:00Z</cp:lastPrinted>
  <dcterms:created xsi:type="dcterms:W3CDTF">2013-04-09T01:41:00Z</dcterms:created>
  <dcterms:modified xsi:type="dcterms:W3CDTF">2013-05-02T06:14:00Z</dcterms:modified>
</cp:coreProperties>
</file>